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46" w:rsidRPr="000F75D1" w:rsidRDefault="007D3646" w:rsidP="007D3646">
      <w:pPr>
        <w:pStyle w:val="Standard"/>
        <w:rPr>
          <w:noProof/>
          <w:lang w:eastAsia="fr-FR" w:bidi="ar-SA"/>
        </w:rPr>
      </w:pPr>
      <w:r>
        <w:rPr>
          <w:noProof/>
          <w:lang w:eastAsia="fr-FR" w:bidi="ar-SA"/>
        </w:rPr>
        <w:drawing>
          <wp:inline distT="0" distB="0" distL="0" distR="0" wp14:anchorId="6938B578" wp14:editId="3F96A472">
            <wp:extent cx="2533650" cy="774607"/>
            <wp:effectExtent l="0" t="0" r="0" b="6985"/>
            <wp:docPr id="1026" name="Picture 2" descr="C:\Users\GILDAS~1.BOU\AppData\Local\Temp\7zO4C38FEF8\2018_MENJ_logo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GILDAS~1.BOU\AppData\Local\Temp\7zO4C38FEF8\2018_MENJ_logo_horizont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048" cy="77778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0F75D1">
        <w:rPr>
          <w:noProof/>
          <w:lang w:eastAsia="fr-FR" w:bidi="ar-SA"/>
        </w:rPr>
        <w:t xml:space="preserve">                    </w:t>
      </w:r>
      <w:r w:rsidR="000F75D1">
        <w:rPr>
          <w:noProof/>
          <w:lang w:eastAsia="fr-FR" w:bidi="ar-SA"/>
        </w:rPr>
        <w:drawing>
          <wp:inline distT="0" distB="0" distL="0" distR="0" wp14:anchorId="7E0708C4" wp14:editId="6EE8460E">
            <wp:extent cx="2699368" cy="778798"/>
            <wp:effectExtent l="0" t="0" r="6350" b="254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11" cy="78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3646" w:rsidRDefault="007D3646" w:rsidP="007D3646">
      <w:pPr>
        <w:pStyle w:val="Standard"/>
        <w:rPr>
          <w:rFonts w:asciiTheme="majorHAnsi" w:hAnsiTheme="majorHAnsi" w:cs="NexaBold"/>
          <w:b/>
          <w:color w:val="000000"/>
          <w:sz w:val="36"/>
          <w:szCs w:val="36"/>
        </w:rPr>
      </w:pPr>
    </w:p>
    <w:p w:rsidR="007D3646" w:rsidRDefault="007D3646" w:rsidP="007D3646">
      <w:pPr>
        <w:pStyle w:val="Standard"/>
        <w:rPr>
          <w:rFonts w:asciiTheme="majorHAnsi" w:hAnsiTheme="majorHAnsi" w:cs="NexaBold"/>
          <w:b/>
          <w:color w:val="000000"/>
          <w:sz w:val="36"/>
          <w:szCs w:val="36"/>
        </w:rPr>
      </w:pPr>
    </w:p>
    <w:p w:rsidR="008346BE" w:rsidRPr="007D3646" w:rsidRDefault="0044360C" w:rsidP="007D3646">
      <w:pPr>
        <w:pStyle w:val="Standard"/>
        <w:jc w:val="center"/>
        <w:rPr>
          <w:rFonts w:ascii="NexaLight" w:hAnsi="NexaLight" w:cs="NexaLight"/>
          <w:color w:val="808080"/>
          <w:sz w:val="16"/>
        </w:rPr>
      </w:pPr>
      <w:r>
        <w:rPr>
          <w:rFonts w:asciiTheme="majorHAnsi" w:hAnsiTheme="majorHAnsi" w:cs="NexaBold"/>
          <w:b/>
          <w:color w:val="000000"/>
          <w:sz w:val="36"/>
          <w:szCs w:val="36"/>
        </w:rPr>
        <w:t>Appel à projets 2020</w:t>
      </w:r>
      <w:r w:rsidR="008346BE">
        <w:rPr>
          <w:rFonts w:asciiTheme="majorHAnsi" w:hAnsiTheme="majorHAnsi" w:cs="NexaBold"/>
          <w:b/>
          <w:color w:val="000000"/>
          <w:sz w:val="36"/>
          <w:szCs w:val="36"/>
        </w:rPr>
        <w:t xml:space="preserve"> </w:t>
      </w:r>
      <w:r w:rsidR="008346BE" w:rsidRPr="001068E3">
        <w:rPr>
          <w:rFonts w:asciiTheme="majorHAnsi" w:hAnsiTheme="majorHAnsi" w:cs="NexaBold"/>
          <w:b/>
          <w:color w:val="C00000"/>
          <w:sz w:val="36"/>
          <w:szCs w:val="36"/>
        </w:rPr>
        <w:t>«</w:t>
      </w:r>
      <w:r w:rsidR="00077B67">
        <w:rPr>
          <w:rFonts w:asciiTheme="majorHAnsi" w:hAnsiTheme="majorHAnsi" w:cs="NexaBold"/>
          <w:b/>
          <w:color w:val="C00000"/>
          <w:sz w:val="36"/>
          <w:szCs w:val="36"/>
        </w:rPr>
        <w:t xml:space="preserve"> </w:t>
      </w:r>
      <w:r w:rsidR="007D3646">
        <w:rPr>
          <w:rFonts w:asciiTheme="majorHAnsi" w:hAnsiTheme="majorHAnsi" w:cs="NexaBold"/>
          <w:b/>
          <w:color w:val="C00000"/>
          <w:sz w:val="36"/>
          <w:szCs w:val="36"/>
        </w:rPr>
        <w:t>Plan mercredi</w:t>
      </w:r>
      <w:r w:rsidR="00077B67">
        <w:rPr>
          <w:rFonts w:asciiTheme="majorHAnsi" w:hAnsiTheme="majorHAnsi" w:cs="NexaBold"/>
          <w:b/>
          <w:color w:val="C00000"/>
          <w:sz w:val="36"/>
          <w:szCs w:val="36"/>
        </w:rPr>
        <w:t xml:space="preserve"> </w:t>
      </w:r>
      <w:r w:rsidR="008346BE" w:rsidRPr="001068E3">
        <w:rPr>
          <w:rFonts w:asciiTheme="majorHAnsi" w:hAnsiTheme="majorHAnsi" w:cs="NexaBold"/>
          <w:b/>
          <w:color w:val="C00000"/>
          <w:sz w:val="36"/>
          <w:szCs w:val="36"/>
        </w:rPr>
        <w:t>»</w:t>
      </w:r>
    </w:p>
    <w:p w:rsidR="00934557" w:rsidRDefault="00934557">
      <w:pPr>
        <w:pStyle w:val="Standard"/>
      </w:pPr>
    </w:p>
    <w:p w:rsidR="00934557" w:rsidRPr="00934557" w:rsidRDefault="00934557">
      <w:pPr>
        <w:pStyle w:val="Standard"/>
        <w:rPr>
          <w:sz w:val="20"/>
          <w:szCs w:val="20"/>
        </w:rPr>
      </w:pPr>
    </w:p>
    <w:p w:rsidR="0089411E" w:rsidRPr="001068E3" w:rsidRDefault="00934557" w:rsidP="001068E3">
      <w:pPr>
        <w:pStyle w:val="Standard"/>
        <w:rPr>
          <w:rFonts w:asciiTheme="majorHAnsi" w:hAnsiTheme="majorHAnsi" w:cs="NexaLight"/>
          <w:b/>
          <w:color w:val="000000"/>
          <w:sz w:val="32"/>
          <w:szCs w:val="32"/>
        </w:rPr>
      </w:pPr>
      <w:r w:rsidRPr="001068E3">
        <w:rPr>
          <w:rFonts w:asciiTheme="majorHAnsi" w:hAnsiTheme="majorHAnsi" w:cs="NexaLight"/>
          <w:b/>
          <w:color w:val="000000"/>
          <w:sz w:val="32"/>
          <w:szCs w:val="32"/>
        </w:rPr>
        <w:t>Fiche de candidature</w:t>
      </w:r>
      <w:r w:rsidR="008346BE">
        <w:rPr>
          <w:rFonts w:asciiTheme="majorHAnsi" w:hAnsiTheme="majorHAnsi" w:cs="NexaLight"/>
          <w:b/>
          <w:color w:val="000000"/>
          <w:sz w:val="32"/>
          <w:szCs w:val="32"/>
        </w:rPr>
        <w:t xml:space="preserve"> </w:t>
      </w:r>
    </w:p>
    <w:p w:rsidR="00796913" w:rsidRPr="00B80C39" w:rsidRDefault="00934557" w:rsidP="00796913">
      <w:pPr>
        <w:pStyle w:val="Standard"/>
        <w:jc w:val="both"/>
        <w:rPr>
          <w:rFonts w:asciiTheme="majorHAnsi" w:hAnsiTheme="majorHAnsi"/>
          <w:b/>
          <w:bCs/>
        </w:rPr>
      </w:pPr>
      <w:proofErr w:type="gramStart"/>
      <w:r w:rsidRPr="00B80C39">
        <w:rPr>
          <w:rFonts w:asciiTheme="majorHAnsi" w:hAnsiTheme="majorHAnsi"/>
          <w:b/>
          <w:bCs/>
        </w:rPr>
        <w:t>à</w:t>
      </w:r>
      <w:proofErr w:type="gramEnd"/>
      <w:r w:rsidRPr="00B80C39">
        <w:rPr>
          <w:rFonts w:asciiTheme="majorHAnsi" w:hAnsiTheme="majorHAnsi"/>
          <w:b/>
          <w:bCs/>
        </w:rPr>
        <w:t xml:space="preserve"> transmettre </w:t>
      </w:r>
      <w:r w:rsidR="00796913">
        <w:rPr>
          <w:rFonts w:asciiTheme="majorHAnsi" w:hAnsiTheme="majorHAnsi"/>
          <w:b/>
          <w:bCs/>
        </w:rPr>
        <w:t xml:space="preserve">en annexe du projet </w:t>
      </w:r>
      <w:r w:rsidRPr="00B80C39">
        <w:rPr>
          <w:rFonts w:asciiTheme="majorHAnsi" w:hAnsiTheme="majorHAnsi"/>
          <w:b/>
          <w:bCs/>
        </w:rPr>
        <w:t xml:space="preserve">à la </w:t>
      </w:r>
      <w:r w:rsidR="007D3646">
        <w:rPr>
          <w:rFonts w:asciiTheme="majorHAnsi" w:hAnsiTheme="majorHAnsi"/>
          <w:b/>
          <w:bCs/>
        </w:rPr>
        <w:t>DJEPVA</w:t>
      </w:r>
      <w:r w:rsidRPr="00B80C39">
        <w:rPr>
          <w:rFonts w:asciiTheme="majorHAnsi" w:hAnsiTheme="majorHAnsi"/>
          <w:b/>
          <w:bCs/>
        </w:rPr>
        <w:t xml:space="preserve"> avant le </w:t>
      </w:r>
      <w:r w:rsidR="00202D9C">
        <w:rPr>
          <w:rFonts w:asciiTheme="majorHAnsi" w:hAnsiTheme="majorHAnsi"/>
          <w:b/>
          <w:bCs/>
        </w:rPr>
        <w:t>30 juin</w:t>
      </w:r>
      <w:r w:rsidRPr="00B80C39">
        <w:rPr>
          <w:rFonts w:asciiTheme="majorHAnsi" w:hAnsiTheme="majorHAnsi"/>
          <w:b/>
          <w:bCs/>
        </w:rPr>
        <w:t xml:space="preserve"> 20</w:t>
      </w:r>
      <w:r w:rsidR="0044360C">
        <w:rPr>
          <w:rFonts w:asciiTheme="majorHAnsi" w:hAnsiTheme="majorHAnsi"/>
          <w:b/>
          <w:bCs/>
        </w:rPr>
        <w:t>20</w:t>
      </w:r>
      <w:r w:rsidRPr="00B80C39">
        <w:rPr>
          <w:rFonts w:asciiTheme="majorHAnsi" w:hAnsiTheme="majorHAnsi"/>
          <w:b/>
          <w:bCs/>
        </w:rPr>
        <w:t xml:space="preserve"> à minuit</w:t>
      </w:r>
      <w:r w:rsidR="00796913">
        <w:rPr>
          <w:rFonts w:asciiTheme="majorHAnsi" w:hAnsiTheme="majorHAnsi"/>
          <w:b/>
          <w:bCs/>
        </w:rPr>
        <w:t xml:space="preserve"> via Le compte association avec copie mail à gildas.bouvet@jeunesse-sports.gouv.fr</w:t>
      </w:r>
    </w:p>
    <w:p w:rsidR="0089411E" w:rsidRPr="001068E3" w:rsidRDefault="0089411E">
      <w:pPr>
        <w:pStyle w:val="Standard"/>
        <w:rPr>
          <w:rFonts w:asciiTheme="majorHAnsi" w:hAnsiTheme="majorHAnsi" w:cs="NexaLight"/>
          <w:color w:val="000000"/>
          <w:sz w:val="22"/>
          <w:szCs w:val="22"/>
        </w:rPr>
      </w:pPr>
    </w:p>
    <w:tbl>
      <w:tblPr>
        <w:tblW w:w="9580" w:type="dxa"/>
        <w:tblInd w:w="5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56"/>
        <w:gridCol w:w="4824"/>
      </w:tblGrid>
      <w:tr w:rsidR="0089411E" w:rsidRPr="00B80C39" w:rsidTr="001068E3">
        <w:tc>
          <w:tcPr>
            <w:tcW w:w="4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89411E" w:rsidRPr="00B80C39" w:rsidRDefault="00934557">
            <w:pPr>
              <w:pStyle w:val="Standard"/>
              <w:rPr>
                <w:rFonts w:asciiTheme="minorHAnsi" w:hAnsiTheme="minorHAnsi" w:cs="Liberation Sans"/>
                <w:color w:val="000000"/>
                <w:sz w:val="22"/>
                <w:szCs w:val="22"/>
              </w:rPr>
            </w:pPr>
            <w:r w:rsidRPr="00B80C39">
              <w:rPr>
                <w:rFonts w:asciiTheme="minorHAnsi" w:hAnsiTheme="minorHAnsi" w:cs="Liberation Sans"/>
                <w:color w:val="000000"/>
                <w:sz w:val="22"/>
                <w:szCs w:val="22"/>
              </w:rPr>
              <w:t>Nom de la structure ou de l'organisme</w:t>
            </w:r>
          </w:p>
          <w:p w:rsidR="0089411E" w:rsidRPr="00B80C39" w:rsidRDefault="0089411E">
            <w:pPr>
              <w:pStyle w:val="Standard"/>
              <w:rPr>
                <w:rFonts w:asciiTheme="minorHAnsi" w:hAnsiTheme="minorHAnsi" w:cs="Liberation Sans"/>
                <w:color w:val="000000"/>
                <w:sz w:val="22"/>
                <w:szCs w:val="22"/>
              </w:rPr>
            </w:pPr>
          </w:p>
          <w:p w:rsidR="0089411E" w:rsidRPr="00B80C39" w:rsidRDefault="0089411E">
            <w:pPr>
              <w:pStyle w:val="Standard"/>
              <w:rPr>
                <w:rFonts w:asciiTheme="minorHAnsi" w:hAnsiTheme="minorHAnsi" w:cs="Liberation Sans"/>
                <w:color w:val="000000"/>
                <w:sz w:val="22"/>
                <w:szCs w:val="22"/>
              </w:rPr>
            </w:pPr>
          </w:p>
          <w:p w:rsidR="0089411E" w:rsidRPr="00B80C39" w:rsidRDefault="0089411E">
            <w:pPr>
              <w:pStyle w:val="Standard"/>
              <w:rPr>
                <w:rFonts w:asciiTheme="minorHAnsi" w:hAnsiTheme="minorHAnsi" w:cs="Liberation Sans"/>
                <w:color w:val="000000"/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89411E" w:rsidRPr="00B80C39" w:rsidRDefault="0007408C" w:rsidP="007D3646">
            <w:pPr>
              <w:pStyle w:val="Contenudetableau"/>
              <w:rPr>
                <w:rFonts w:asciiTheme="minorHAnsi" w:hAnsiTheme="minorHAnsi"/>
              </w:rPr>
            </w:pPr>
            <w:r>
              <w:rPr>
                <w:rFonts w:asciiTheme="minorHAnsi" w:hAnsiTheme="minorHAnsi" w:cs="Liberation Sans"/>
                <w:sz w:val="22"/>
                <w:szCs w:val="22"/>
              </w:rPr>
              <w:t>Nombre de communes bénéficiaires</w:t>
            </w:r>
          </w:p>
        </w:tc>
      </w:tr>
      <w:tr w:rsidR="0089411E" w:rsidRPr="00B80C39" w:rsidTr="008346BE">
        <w:trPr>
          <w:trHeight w:val="1155"/>
        </w:trPr>
        <w:tc>
          <w:tcPr>
            <w:tcW w:w="47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89411E" w:rsidRPr="00B80C39" w:rsidRDefault="0007408C" w:rsidP="0007408C">
            <w:pPr>
              <w:pStyle w:val="Standard"/>
              <w:rPr>
                <w:rFonts w:asciiTheme="minorHAnsi" w:hAnsiTheme="minorHAnsi" w:cs="Liberation Sans"/>
                <w:sz w:val="22"/>
                <w:szCs w:val="22"/>
              </w:rPr>
            </w:pPr>
            <w:r>
              <w:rPr>
                <w:rFonts w:asciiTheme="minorHAnsi" w:hAnsiTheme="minorHAnsi" w:cs="Liberation Sans"/>
                <w:sz w:val="22"/>
                <w:szCs w:val="22"/>
              </w:rPr>
              <w:t>Nombre de départements concernés par le projet</w:t>
            </w:r>
          </w:p>
        </w:tc>
        <w:tc>
          <w:tcPr>
            <w:tcW w:w="48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89411E" w:rsidRPr="00B80C39" w:rsidRDefault="0007408C">
            <w:pPr>
              <w:pStyle w:val="Contenudetableau"/>
              <w:rPr>
                <w:rFonts w:asciiTheme="minorHAnsi" w:hAnsiTheme="minorHAnsi" w:cs="Liberation Sans"/>
                <w:color w:val="000000"/>
                <w:sz w:val="22"/>
                <w:szCs w:val="22"/>
              </w:rPr>
            </w:pPr>
            <w:r w:rsidRPr="0007408C">
              <w:rPr>
                <w:rFonts w:asciiTheme="minorHAnsi" w:hAnsiTheme="minorHAnsi" w:cs="Liberation Sans"/>
                <w:color w:val="000000"/>
                <w:sz w:val="22"/>
                <w:szCs w:val="22"/>
              </w:rPr>
              <w:t>Montant de la demande de subvention</w:t>
            </w:r>
          </w:p>
          <w:p w:rsidR="0089411E" w:rsidRPr="00B80C39" w:rsidRDefault="0089411E">
            <w:pPr>
              <w:pStyle w:val="Standard"/>
              <w:rPr>
                <w:rFonts w:asciiTheme="minorHAnsi" w:hAnsiTheme="minorHAnsi" w:cs="Liberation Sans"/>
                <w:color w:val="000000"/>
                <w:sz w:val="22"/>
                <w:szCs w:val="22"/>
              </w:rPr>
            </w:pPr>
          </w:p>
          <w:p w:rsidR="0089411E" w:rsidRPr="00B80C39" w:rsidRDefault="0089411E">
            <w:pPr>
              <w:pStyle w:val="Standard"/>
              <w:rPr>
                <w:rFonts w:asciiTheme="minorHAnsi" w:hAnsiTheme="minorHAnsi" w:cs="Liberation Sans"/>
                <w:color w:val="000000"/>
                <w:sz w:val="22"/>
                <w:szCs w:val="22"/>
              </w:rPr>
            </w:pPr>
          </w:p>
        </w:tc>
      </w:tr>
    </w:tbl>
    <w:p w:rsidR="0089411E" w:rsidRPr="00B80C39" w:rsidRDefault="0089411E">
      <w:pPr>
        <w:pStyle w:val="Standard"/>
        <w:rPr>
          <w:rFonts w:asciiTheme="minorHAnsi" w:hAnsiTheme="minorHAnsi" w:cs="NexaLight"/>
          <w:color w:val="000000"/>
          <w:sz w:val="26"/>
          <w:szCs w:val="26"/>
        </w:rPr>
      </w:pPr>
    </w:p>
    <w:p w:rsidR="0089411E" w:rsidRDefault="0089411E">
      <w:pPr>
        <w:pStyle w:val="Standard"/>
        <w:rPr>
          <w:rFonts w:asciiTheme="minorHAnsi" w:hAnsiTheme="minorHAnsi" w:cs="NexaLight"/>
          <w:color w:val="000000"/>
          <w:sz w:val="26"/>
          <w:szCs w:val="26"/>
        </w:rPr>
      </w:pPr>
    </w:p>
    <w:tbl>
      <w:tblPr>
        <w:tblW w:w="9634" w:type="dxa"/>
        <w:tblInd w:w="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4"/>
      </w:tblGrid>
      <w:tr w:rsidR="00E503E1" w:rsidRPr="008346BE" w:rsidTr="008015FD">
        <w:tc>
          <w:tcPr>
            <w:tcW w:w="9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E503E1" w:rsidRDefault="00E503E1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  <w:r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>R</w:t>
            </w:r>
            <w:r w:rsidRPr="008346BE"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>éseaux professionnels concernés par le projet :</w:t>
            </w:r>
          </w:p>
          <w:p w:rsidR="00E503E1" w:rsidRPr="00E503E1" w:rsidRDefault="00E503E1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</w:p>
          <w:p w:rsidR="00E503E1" w:rsidRPr="008346BE" w:rsidRDefault="00E503E1" w:rsidP="008015FD">
            <w:pPr>
              <w:suppressLineNumbers/>
              <w:suppressAutoHyphens w:val="0"/>
              <w:textAlignment w:val="auto"/>
              <w:rPr>
                <w:rFonts w:asciiTheme="minorHAnsi" w:eastAsia="SimSun, 宋体" w:hAnsiTheme="minorHAnsi" w:cs="Liberation Sans"/>
                <w:sz w:val="22"/>
                <w:szCs w:val="22"/>
              </w:rPr>
            </w:pPr>
          </w:p>
        </w:tc>
      </w:tr>
      <w:tr w:rsidR="00E503E1" w:rsidRPr="008346BE" w:rsidTr="008015FD">
        <w:tc>
          <w:tcPr>
            <w:tcW w:w="96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E503E1" w:rsidRPr="008346BE" w:rsidRDefault="00E503E1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  <w:r w:rsidRPr="008346BE"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>Diagnostic, objectifs et résultats attendus :</w:t>
            </w:r>
          </w:p>
          <w:p w:rsidR="00E503E1" w:rsidRDefault="00E503E1" w:rsidP="008015FD">
            <w:pPr>
              <w:suppressLineNumbers/>
              <w:suppressAutoHyphens w:val="0"/>
              <w:textAlignment w:val="auto"/>
              <w:rPr>
                <w:rFonts w:asciiTheme="minorHAnsi" w:eastAsia="SimSun, 宋体" w:hAnsiTheme="minorHAnsi" w:cs="Liberation Sans"/>
                <w:sz w:val="22"/>
                <w:szCs w:val="22"/>
              </w:rPr>
            </w:pPr>
          </w:p>
          <w:p w:rsidR="00E503E1" w:rsidRPr="008346BE" w:rsidRDefault="00E503E1" w:rsidP="008015FD">
            <w:pPr>
              <w:suppressLineNumbers/>
              <w:suppressAutoHyphens w:val="0"/>
              <w:textAlignment w:val="auto"/>
              <w:rPr>
                <w:rFonts w:asciiTheme="minorHAnsi" w:eastAsia="SimSun, 宋体" w:hAnsiTheme="minorHAnsi" w:cs="Liberation Sans"/>
                <w:sz w:val="22"/>
                <w:szCs w:val="22"/>
              </w:rPr>
            </w:pPr>
          </w:p>
        </w:tc>
      </w:tr>
      <w:tr w:rsidR="00E503E1" w:rsidRPr="008346BE" w:rsidTr="008015FD">
        <w:tc>
          <w:tcPr>
            <w:tcW w:w="96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E503E1" w:rsidRDefault="00E503E1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  <w:r w:rsidRPr="008346BE"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>Intervenants (effectif, qualification) :</w:t>
            </w:r>
          </w:p>
          <w:p w:rsidR="00E503E1" w:rsidRPr="008346BE" w:rsidRDefault="00E503E1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</w:p>
          <w:p w:rsidR="00E503E1" w:rsidRPr="008346BE" w:rsidRDefault="00E503E1" w:rsidP="008015FD">
            <w:pPr>
              <w:suppressLineNumbers/>
              <w:suppressAutoHyphens w:val="0"/>
              <w:textAlignment w:val="auto"/>
              <w:rPr>
                <w:rFonts w:asciiTheme="minorHAnsi" w:eastAsia="SimSun, 宋体" w:hAnsiTheme="minorHAnsi" w:cs="Liberation Sans"/>
                <w:sz w:val="22"/>
                <w:szCs w:val="22"/>
              </w:rPr>
            </w:pPr>
          </w:p>
        </w:tc>
      </w:tr>
      <w:tr w:rsidR="00E503E1" w:rsidRPr="008346BE" w:rsidTr="008015FD">
        <w:tc>
          <w:tcPr>
            <w:tcW w:w="96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E503E1" w:rsidRDefault="00E503E1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  <w:r w:rsidRPr="008346BE"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>Date et durée de mise en œuvre :</w:t>
            </w:r>
          </w:p>
          <w:p w:rsidR="00E503E1" w:rsidRPr="008346BE" w:rsidRDefault="00E503E1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</w:p>
          <w:p w:rsidR="00E503E1" w:rsidRPr="008346BE" w:rsidRDefault="00E503E1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</w:p>
        </w:tc>
      </w:tr>
      <w:tr w:rsidR="00E503E1" w:rsidRPr="008346BE" w:rsidTr="008015FD">
        <w:tc>
          <w:tcPr>
            <w:tcW w:w="96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E503E1" w:rsidRDefault="00E503E1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  <w:r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>Type d’interloc</w:t>
            </w:r>
            <w:r w:rsidR="00B67F02"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>uteurs locaux (élu</w:t>
            </w:r>
            <w:r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>, directeur, coordonnateur) :</w:t>
            </w:r>
          </w:p>
          <w:p w:rsidR="00E503E1" w:rsidRPr="008346BE" w:rsidRDefault="00E503E1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</w:p>
          <w:p w:rsidR="00E503E1" w:rsidRPr="008346BE" w:rsidRDefault="00E503E1" w:rsidP="008015FD">
            <w:pPr>
              <w:suppressLineNumbers/>
              <w:suppressAutoHyphens w:val="0"/>
              <w:textAlignment w:val="auto"/>
              <w:rPr>
                <w:rFonts w:asciiTheme="minorHAnsi" w:eastAsia="SimSun, 宋体" w:hAnsiTheme="minorHAnsi" w:cs="Liberation Sans"/>
                <w:sz w:val="22"/>
                <w:szCs w:val="22"/>
              </w:rPr>
            </w:pPr>
          </w:p>
        </w:tc>
      </w:tr>
      <w:tr w:rsidR="00E503E1" w:rsidRPr="008346BE" w:rsidTr="008015FD">
        <w:tc>
          <w:tcPr>
            <w:tcW w:w="96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E503E1" w:rsidRDefault="00E503E1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  <w:r w:rsidRPr="008346BE"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 xml:space="preserve">Partenaires </w:t>
            </w:r>
            <w:r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>de l’Etat (</w:t>
            </w:r>
            <w:r w:rsidR="00B67F02"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 xml:space="preserve">dont </w:t>
            </w:r>
            <w:r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 xml:space="preserve">DDCS/PP) et des CAF </w:t>
            </w:r>
            <w:r w:rsidRPr="008346BE"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>associés</w:t>
            </w:r>
            <w:r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 xml:space="preserve"> </w:t>
            </w:r>
            <w:r w:rsidRPr="008346BE"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>:</w:t>
            </w:r>
          </w:p>
          <w:p w:rsidR="00E503E1" w:rsidRPr="008346BE" w:rsidRDefault="00E503E1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</w:p>
          <w:p w:rsidR="00E503E1" w:rsidRPr="008346BE" w:rsidRDefault="00E503E1" w:rsidP="008015FD">
            <w:pPr>
              <w:suppressLineNumbers/>
              <w:suppressAutoHyphens w:val="0"/>
              <w:textAlignment w:val="auto"/>
              <w:rPr>
                <w:rFonts w:asciiTheme="minorHAnsi" w:eastAsia="SimSun, 宋体" w:hAnsiTheme="minorHAnsi" w:cs="Liberation Sans"/>
                <w:sz w:val="22"/>
                <w:szCs w:val="22"/>
              </w:rPr>
            </w:pPr>
          </w:p>
        </w:tc>
      </w:tr>
      <w:tr w:rsidR="00E503E1" w:rsidRPr="008346BE" w:rsidTr="008015FD">
        <w:tc>
          <w:tcPr>
            <w:tcW w:w="96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E503E1" w:rsidRPr="00077B67" w:rsidRDefault="00E503E1" w:rsidP="00077B67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  <w:r w:rsidRPr="008346BE"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>Partenaires financiers :</w:t>
            </w:r>
          </w:p>
        </w:tc>
      </w:tr>
    </w:tbl>
    <w:p w:rsidR="002014D4" w:rsidRDefault="002014D4" w:rsidP="008346BE">
      <w:pPr>
        <w:suppressAutoHyphens w:val="0"/>
        <w:textAlignment w:val="auto"/>
        <w:rPr>
          <w:rFonts w:asciiTheme="minorHAnsi" w:eastAsia="Lucida Sans Unicode" w:hAnsiTheme="minorHAnsi" w:cs="Tahoma"/>
          <w:b/>
          <w:bCs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6"/>
        <w:gridCol w:w="1692"/>
        <w:gridCol w:w="1454"/>
        <w:gridCol w:w="1139"/>
        <w:gridCol w:w="1134"/>
        <w:gridCol w:w="1394"/>
        <w:gridCol w:w="1379"/>
      </w:tblGrid>
      <w:tr w:rsidR="002014D4" w:rsidTr="008015FD">
        <w:tc>
          <w:tcPr>
            <w:tcW w:w="1604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  <w:t>COMMUNES</w:t>
            </w:r>
          </w:p>
        </w:tc>
        <w:tc>
          <w:tcPr>
            <w:tcW w:w="1692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  <w:t>DEPARTEMENTS</w:t>
            </w:r>
          </w:p>
        </w:tc>
        <w:tc>
          <w:tcPr>
            <w:tcW w:w="1549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  <w:t>POPULATION</w:t>
            </w:r>
          </w:p>
        </w:tc>
        <w:tc>
          <w:tcPr>
            <w:tcW w:w="1248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  <w:t>QPV (oui/non)</w:t>
            </w:r>
          </w:p>
        </w:tc>
        <w:tc>
          <w:tcPr>
            <w:tcW w:w="1231" w:type="dxa"/>
          </w:tcPr>
          <w:p w:rsidR="002014D4" w:rsidRPr="000F75D1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  <w:r w:rsidRPr="000F75D1"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  <w:t>ZRR</w:t>
            </w:r>
            <w:r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75D1"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  <w:t>(oui/non)</w:t>
            </w:r>
          </w:p>
        </w:tc>
        <w:tc>
          <w:tcPr>
            <w:tcW w:w="1429" w:type="dxa"/>
          </w:tcPr>
          <w:p w:rsidR="002014D4" w:rsidRDefault="002014D4" w:rsidP="002014D4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  <w:t>Nombre d’accueils bénéficiaires</w:t>
            </w:r>
          </w:p>
        </w:tc>
        <w:tc>
          <w:tcPr>
            <w:tcW w:w="1101" w:type="dxa"/>
          </w:tcPr>
          <w:p w:rsidR="002014D4" w:rsidRDefault="002014D4" w:rsidP="002014D4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  <w:t>Nombre d’enfants bénéficiaires</w:t>
            </w:r>
          </w:p>
        </w:tc>
      </w:tr>
      <w:tr w:rsidR="002014D4" w:rsidTr="008015FD">
        <w:tc>
          <w:tcPr>
            <w:tcW w:w="1604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D4" w:rsidTr="008015FD">
        <w:tc>
          <w:tcPr>
            <w:tcW w:w="1604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D4" w:rsidTr="008015FD">
        <w:tc>
          <w:tcPr>
            <w:tcW w:w="1604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D4" w:rsidTr="008015FD">
        <w:tc>
          <w:tcPr>
            <w:tcW w:w="1604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D4" w:rsidTr="008015FD">
        <w:tc>
          <w:tcPr>
            <w:tcW w:w="1604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D4" w:rsidTr="008015FD">
        <w:tc>
          <w:tcPr>
            <w:tcW w:w="1604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4D4" w:rsidTr="008015FD">
        <w:tc>
          <w:tcPr>
            <w:tcW w:w="1604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</w:tcPr>
          <w:p w:rsidR="002014D4" w:rsidRDefault="002014D4" w:rsidP="008015FD">
            <w:pPr>
              <w:suppressAutoHyphens w:val="0"/>
              <w:jc w:val="both"/>
              <w:textAlignment w:val="auto"/>
              <w:rPr>
                <w:rFonts w:asciiTheme="minorHAnsi" w:eastAsia="Lucida Sans Unicode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014D4" w:rsidRDefault="002014D4" w:rsidP="002014D4">
      <w:pPr>
        <w:suppressAutoHyphens w:val="0"/>
        <w:textAlignment w:val="auto"/>
        <w:rPr>
          <w:rFonts w:asciiTheme="minorHAnsi" w:eastAsia="Lucida Sans Unicode" w:hAnsiTheme="minorHAnsi" w:cs="Tahoma"/>
          <w:b/>
          <w:bCs/>
          <w:color w:val="000000"/>
          <w:sz w:val="22"/>
          <w:szCs w:val="22"/>
        </w:rPr>
      </w:pPr>
    </w:p>
    <w:p w:rsidR="002014D4" w:rsidRPr="008346BE" w:rsidRDefault="002014D4" w:rsidP="002014D4">
      <w:pPr>
        <w:suppressAutoHyphens w:val="0"/>
        <w:jc w:val="both"/>
        <w:textAlignment w:val="auto"/>
        <w:rPr>
          <w:rFonts w:asciiTheme="minorHAnsi" w:eastAsia="SimSun, 宋体" w:hAnsiTheme="minorHAnsi"/>
          <w:i/>
          <w:sz w:val="22"/>
          <w:szCs w:val="22"/>
        </w:rPr>
      </w:pPr>
      <w:r w:rsidRPr="008346BE">
        <w:rPr>
          <w:rFonts w:asciiTheme="minorHAnsi" w:eastAsia="Lucida Sans Unicode" w:hAnsiTheme="minorHAnsi" w:cs="Tahoma"/>
          <w:b/>
          <w:bCs/>
          <w:color w:val="000000"/>
          <w:sz w:val="22"/>
          <w:szCs w:val="22"/>
        </w:rPr>
        <w:t xml:space="preserve">Domaines </w:t>
      </w:r>
      <w:r w:rsidR="00B67F02">
        <w:rPr>
          <w:rFonts w:asciiTheme="minorHAnsi" w:eastAsia="Lucida Sans Unicode" w:hAnsiTheme="minorHAnsi" w:cs="Tahoma"/>
          <w:b/>
          <w:bCs/>
          <w:color w:val="000000"/>
          <w:sz w:val="22"/>
          <w:szCs w:val="22"/>
        </w:rPr>
        <w:t>pédagogiques visés par le projet</w:t>
      </w:r>
      <w:r w:rsidRPr="008346BE">
        <w:rPr>
          <w:rFonts w:asciiTheme="minorHAnsi" w:eastAsia="Lucida Sans Unicode" w:hAnsiTheme="minorHAnsi" w:cs="Tahoma"/>
          <w:color w:val="000000"/>
          <w:sz w:val="22"/>
          <w:szCs w:val="22"/>
        </w:rPr>
        <w:t xml:space="preserve"> </w:t>
      </w:r>
      <w:r w:rsidRPr="008346BE">
        <w:rPr>
          <w:rFonts w:asciiTheme="minorHAnsi" w:eastAsia="Lucida Sans Unicode" w:hAnsiTheme="minorHAnsi" w:cs="Liberation Sans"/>
          <w:color w:val="000000"/>
          <w:sz w:val="22"/>
          <w:szCs w:val="22"/>
        </w:rPr>
        <w:t xml:space="preserve">(cocher) </w:t>
      </w:r>
    </w:p>
    <w:p w:rsidR="002014D4" w:rsidRPr="008346BE" w:rsidRDefault="002014D4" w:rsidP="002014D4">
      <w:pPr>
        <w:suppressAutoHyphens w:val="0"/>
        <w:jc w:val="both"/>
        <w:textAlignment w:val="auto"/>
        <w:rPr>
          <w:rFonts w:asciiTheme="minorHAnsi" w:eastAsia="Lucida Sans Unicode" w:hAnsiTheme="minorHAnsi" w:cs="Liberation Sans"/>
          <w:color w:val="000000"/>
          <w:sz w:val="22"/>
          <w:szCs w:val="22"/>
        </w:rPr>
      </w:pPr>
    </w:p>
    <w:p w:rsidR="002014D4" w:rsidRDefault="002014D4" w:rsidP="002014D4">
      <w:pPr>
        <w:suppressAutoHyphens w:val="0"/>
        <w:jc w:val="both"/>
        <w:textAlignment w:val="auto"/>
        <w:rPr>
          <w:rFonts w:asciiTheme="minorHAnsi" w:eastAsia="SimSun, 宋体" w:hAnsiTheme="minorHAnsi" w:cs="Arial"/>
          <w:sz w:val="22"/>
          <w:szCs w:val="22"/>
        </w:rPr>
      </w:pPr>
      <w:r w:rsidRPr="008346BE">
        <w:rPr>
          <w:rFonts w:ascii="Segoe UI Symbol" w:eastAsia="MS Gothic" w:hAnsi="Segoe UI Symbol" w:cs="Segoe UI Symbol"/>
          <w:sz w:val="22"/>
          <w:szCs w:val="22"/>
        </w:rPr>
        <w:t>☐</w:t>
      </w:r>
      <w:r w:rsidRPr="008346BE">
        <w:rPr>
          <w:rFonts w:asciiTheme="minorHAnsi" w:eastAsia="SimSun, 宋体" w:hAnsiTheme="minorHAnsi" w:cs="Arial"/>
          <w:sz w:val="22"/>
          <w:szCs w:val="22"/>
        </w:rPr>
        <w:t xml:space="preserve"> </w:t>
      </w:r>
      <w:r w:rsidR="00E503E1">
        <w:rPr>
          <w:rFonts w:asciiTheme="minorHAnsi" w:eastAsia="SimSun, 宋体" w:hAnsiTheme="minorHAnsi" w:cs="Arial"/>
          <w:sz w:val="22"/>
          <w:szCs w:val="22"/>
        </w:rPr>
        <w:t>éducation artisti</w:t>
      </w:r>
      <w:r w:rsidR="00B67F02">
        <w:rPr>
          <w:rFonts w:asciiTheme="minorHAnsi" w:eastAsia="SimSun, 宋体" w:hAnsiTheme="minorHAnsi" w:cs="Arial"/>
          <w:sz w:val="22"/>
          <w:szCs w:val="22"/>
        </w:rPr>
        <w:t>que</w:t>
      </w:r>
    </w:p>
    <w:p w:rsidR="00B67F02" w:rsidRPr="00B67F02" w:rsidRDefault="00B67F02" w:rsidP="002014D4">
      <w:pPr>
        <w:suppressAutoHyphens w:val="0"/>
        <w:jc w:val="both"/>
        <w:textAlignment w:val="auto"/>
        <w:rPr>
          <w:rFonts w:asciiTheme="minorHAnsi" w:eastAsia="MS Gothic" w:hAnsiTheme="minorHAnsi" w:cs="Arial"/>
          <w:sz w:val="22"/>
          <w:szCs w:val="22"/>
        </w:rPr>
      </w:pPr>
      <w:r w:rsidRPr="008346BE">
        <w:rPr>
          <w:rFonts w:ascii="Segoe UI Symbol" w:eastAsia="MS Gothic" w:hAnsi="Segoe UI Symbol" w:cs="Segoe UI Symbol"/>
          <w:sz w:val="22"/>
          <w:szCs w:val="22"/>
        </w:rPr>
        <w:t>☐</w:t>
      </w:r>
      <w:r w:rsidRPr="008346BE">
        <w:rPr>
          <w:rFonts w:asciiTheme="minorHAnsi" w:eastAsia="MS Gothic" w:hAnsiTheme="minorHAnsi" w:cs="Arial"/>
          <w:sz w:val="22"/>
          <w:szCs w:val="22"/>
        </w:rPr>
        <w:t xml:space="preserve"> </w:t>
      </w:r>
      <w:r>
        <w:rPr>
          <w:rFonts w:asciiTheme="minorHAnsi" w:eastAsia="MS Gothic" w:hAnsiTheme="minorHAnsi" w:cs="Arial"/>
          <w:sz w:val="22"/>
          <w:szCs w:val="22"/>
        </w:rPr>
        <w:t>livre, lecture, écriture</w:t>
      </w:r>
    </w:p>
    <w:p w:rsidR="002014D4" w:rsidRPr="008346BE" w:rsidRDefault="002014D4" w:rsidP="002014D4">
      <w:pPr>
        <w:suppressAutoHyphens w:val="0"/>
        <w:jc w:val="both"/>
        <w:textAlignment w:val="auto"/>
        <w:rPr>
          <w:rFonts w:asciiTheme="minorHAnsi" w:eastAsia="SimSun, 宋体" w:hAnsiTheme="minorHAnsi"/>
          <w:sz w:val="22"/>
          <w:szCs w:val="22"/>
        </w:rPr>
      </w:pPr>
      <w:r w:rsidRPr="008346BE">
        <w:rPr>
          <w:rFonts w:ascii="Segoe UI Symbol" w:eastAsia="MS Gothic" w:hAnsi="Segoe UI Symbol" w:cs="Segoe UI Symbol"/>
          <w:sz w:val="22"/>
          <w:szCs w:val="22"/>
        </w:rPr>
        <w:t>☐</w:t>
      </w:r>
      <w:r w:rsidRPr="008346BE">
        <w:rPr>
          <w:rFonts w:asciiTheme="minorHAnsi" w:eastAsia="SimSun, 宋体" w:hAnsiTheme="minorHAnsi" w:cs="Arial"/>
          <w:sz w:val="22"/>
          <w:szCs w:val="22"/>
        </w:rPr>
        <w:t xml:space="preserve"> </w:t>
      </w:r>
      <w:r w:rsidR="00E503E1">
        <w:rPr>
          <w:rFonts w:asciiTheme="minorHAnsi" w:eastAsia="SimSun, 宋体" w:hAnsiTheme="minorHAnsi" w:cs="Arial"/>
          <w:sz w:val="22"/>
          <w:szCs w:val="22"/>
        </w:rPr>
        <w:t>découverte et protection de la nature</w:t>
      </w:r>
    </w:p>
    <w:p w:rsidR="002014D4" w:rsidRDefault="002014D4" w:rsidP="002014D4">
      <w:pPr>
        <w:suppressAutoHyphens w:val="0"/>
        <w:jc w:val="both"/>
        <w:textAlignment w:val="auto"/>
        <w:rPr>
          <w:rFonts w:asciiTheme="minorHAnsi" w:eastAsia="Lucida Sans Unicode" w:hAnsiTheme="minorHAnsi" w:cs="Arial"/>
          <w:color w:val="000000"/>
          <w:sz w:val="22"/>
          <w:szCs w:val="22"/>
        </w:rPr>
      </w:pPr>
      <w:r w:rsidRPr="008346BE">
        <w:rPr>
          <w:rFonts w:ascii="Segoe UI Symbol" w:eastAsia="MS Gothic" w:hAnsi="Segoe UI Symbol" w:cs="Segoe UI Symbol"/>
          <w:sz w:val="22"/>
          <w:szCs w:val="22"/>
        </w:rPr>
        <w:t>☐</w:t>
      </w:r>
      <w:r w:rsidRPr="008346BE">
        <w:rPr>
          <w:rFonts w:asciiTheme="minorHAnsi" w:eastAsia="SimSun, 宋体" w:hAnsiTheme="minorHAnsi" w:cs="Arial"/>
          <w:sz w:val="22"/>
          <w:szCs w:val="22"/>
        </w:rPr>
        <w:t xml:space="preserve"> </w:t>
      </w:r>
      <w:r w:rsidR="00E503E1">
        <w:rPr>
          <w:rFonts w:asciiTheme="minorHAnsi" w:eastAsia="SimSun, 宋体" w:hAnsiTheme="minorHAnsi" w:cs="Arial"/>
          <w:sz w:val="22"/>
          <w:szCs w:val="22"/>
        </w:rPr>
        <w:t>citoyenneté et droits de l’enfant</w:t>
      </w:r>
    </w:p>
    <w:p w:rsidR="002014D4" w:rsidRPr="008346BE" w:rsidRDefault="002014D4" w:rsidP="002014D4">
      <w:pPr>
        <w:suppressAutoHyphens w:val="0"/>
        <w:jc w:val="both"/>
        <w:textAlignment w:val="auto"/>
        <w:rPr>
          <w:rFonts w:asciiTheme="minorHAnsi" w:eastAsia="SimSun, 宋体" w:hAnsiTheme="minorHAnsi"/>
          <w:sz w:val="22"/>
          <w:szCs w:val="22"/>
        </w:rPr>
      </w:pPr>
      <w:r w:rsidRPr="008346BE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8346BE">
        <w:rPr>
          <w:rFonts w:asciiTheme="minorHAnsi" w:eastAsia="MS Gothic" w:hAnsiTheme="minorHAnsi" w:cs="Segoe UI Symbol"/>
          <w:color w:val="000000"/>
          <w:sz w:val="22"/>
          <w:szCs w:val="22"/>
        </w:rPr>
        <w:t xml:space="preserve"> </w:t>
      </w:r>
      <w:r w:rsidR="00E503E1">
        <w:rPr>
          <w:rFonts w:asciiTheme="minorHAnsi" w:eastAsia="MS Gothic" w:hAnsiTheme="minorHAnsi" w:cs="Segoe UI Symbol"/>
          <w:color w:val="000000"/>
          <w:sz w:val="22"/>
          <w:szCs w:val="22"/>
        </w:rPr>
        <w:t>culture scientifique et numérique</w:t>
      </w:r>
    </w:p>
    <w:p w:rsidR="00E503E1" w:rsidRDefault="002014D4" w:rsidP="002014D4">
      <w:pPr>
        <w:suppressAutoHyphens w:val="0"/>
        <w:jc w:val="both"/>
        <w:textAlignment w:val="auto"/>
        <w:rPr>
          <w:rFonts w:asciiTheme="minorHAnsi" w:eastAsia="MS Gothic" w:hAnsiTheme="minorHAnsi" w:cs="Arial"/>
          <w:sz w:val="22"/>
          <w:szCs w:val="22"/>
        </w:rPr>
      </w:pPr>
      <w:r w:rsidRPr="008346BE">
        <w:rPr>
          <w:rFonts w:ascii="Segoe UI Symbol" w:eastAsia="MS Gothic" w:hAnsi="Segoe UI Symbol" w:cs="Segoe UI Symbol"/>
          <w:sz w:val="22"/>
          <w:szCs w:val="22"/>
        </w:rPr>
        <w:t>☐</w:t>
      </w:r>
      <w:r w:rsidRPr="008346BE">
        <w:rPr>
          <w:rFonts w:asciiTheme="minorHAnsi" w:eastAsia="MS Gothic" w:hAnsiTheme="minorHAnsi" w:cs="Arial"/>
          <w:sz w:val="22"/>
          <w:szCs w:val="22"/>
        </w:rPr>
        <w:t xml:space="preserve"> </w:t>
      </w:r>
      <w:r w:rsidR="00E503E1">
        <w:rPr>
          <w:rFonts w:asciiTheme="minorHAnsi" w:eastAsia="MS Gothic" w:hAnsiTheme="minorHAnsi" w:cs="Arial"/>
          <w:sz w:val="22"/>
          <w:szCs w:val="22"/>
        </w:rPr>
        <w:t>éducation physique</w:t>
      </w:r>
    </w:p>
    <w:p w:rsidR="0044360C" w:rsidRDefault="00E503E1" w:rsidP="0044360C">
      <w:pPr>
        <w:suppressAutoHyphens w:val="0"/>
        <w:jc w:val="both"/>
        <w:textAlignment w:val="auto"/>
        <w:rPr>
          <w:rFonts w:asciiTheme="minorHAnsi" w:eastAsia="SimSun, 宋体" w:hAnsiTheme="minorHAnsi"/>
          <w:sz w:val="22"/>
          <w:szCs w:val="22"/>
        </w:rPr>
      </w:pPr>
      <w:r w:rsidRPr="008346BE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8346BE">
        <w:rPr>
          <w:rFonts w:asciiTheme="minorHAnsi" w:eastAsia="MS Gothic" w:hAnsiTheme="minorHAnsi" w:cs="Segoe UI Symbol"/>
          <w:color w:val="000000"/>
          <w:sz w:val="22"/>
          <w:szCs w:val="22"/>
        </w:rPr>
        <w:t xml:space="preserve"> </w:t>
      </w:r>
      <w:r>
        <w:rPr>
          <w:rFonts w:asciiTheme="minorHAnsi" w:eastAsia="MS Gothic" w:hAnsiTheme="minorHAnsi" w:cs="Segoe UI Symbol"/>
          <w:color w:val="000000"/>
          <w:sz w:val="22"/>
          <w:szCs w:val="22"/>
        </w:rPr>
        <w:t>activités physiques de nature</w:t>
      </w:r>
    </w:p>
    <w:p w:rsidR="0044360C" w:rsidRPr="0044360C" w:rsidRDefault="0044360C" w:rsidP="0044360C">
      <w:pPr>
        <w:suppressAutoHyphens w:val="0"/>
        <w:jc w:val="both"/>
        <w:textAlignment w:val="auto"/>
        <w:rPr>
          <w:rFonts w:asciiTheme="minorHAnsi" w:eastAsia="SimSun, 宋体" w:hAnsiTheme="minorHAnsi"/>
          <w:sz w:val="22"/>
          <w:szCs w:val="22"/>
        </w:rPr>
      </w:pPr>
    </w:p>
    <w:p w:rsidR="00077B67" w:rsidRDefault="0044360C" w:rsidP="00E503E1">
      <w:pPr>
        <w:suppressAutoHyphens w:val="0"/>
        <w:textAlignment w:val="auto"/>
        <w:rPr>
          <w:rFonts w:asciiTheme="majorHAnsi" w:hAnsi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/>
          <w:b/>
          <w:bCs/>
          <w:color w:val="000000"/>
          <w:sz w:val="22"/>
          <w:szCs w:val="22"/>
        </w:rPr>
        <w:t xml:space="preserve">Description des activités : </w:t>
      </w:r>
    </w:p>
    <w:p w:rsidR="0044360C" w:rsidRDefault="0044360C" w:rsidP="00E503E1">
      <w:pPr>
        <w:suppressAutoHyphens w:val="0"/>
        <w:textAlignment w:val="auto"/>
        <w:rPr>
          <w:rFonts w:asciiTheme="majorHAnsi" w:hAnsi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/>
          <w:b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4360C" w:rsidRPr="0044360C" w:rsidRDefault="0044360C" w:rsidP="00E503E1">
      <w:pPr>
        <w:suppressAutoHyphens w:val="0"/>
        <w:textAlignment w:val="auto"/>
        <w:rPr>
          <w:rFonts w:asciiTheme="majorHAnsi" w:hAnsiTheme="majorHAnsi"/>
          <w:b/>
          <w:bCs/>
          <w:color w:val="000000"/>
          <w:sz w:val="22"/>
          <w:szCs w:val="22"/>
        </w:rPr>
      </w:pPr>
    </w:p>
    <w:p w:rsidR="004912B6" w:rsidRPr="00E555E9" w:rsidRDefault="00934557" w:rsidP="00E503E1">
      <w:pPr>
        <w:suppressAutoHyphens w:val="0"/>
        <w:textAlignment w:val="auto"/>
        <w:rPr>
          <w:rFonts w:asciiTheme="minorHAnsi" w:eastAsia="Lucida Sans Unicode" w:hAnsiTheme="minorHAnsi" w:cs="Tahoma"/>
          <w:b/>
          <w:bCs/>
          <w:color w:val="000000"/>
          <w:sz w:val="22"/>
          <w:szCs w:val="22"/>
        </w:rPr>
      </w:pPr>
      <w:r w:rsidRPr="004912B6">
        <w:rPr>
          <w:rFonts w:asciiTheme="majorHAnsi" w:hAnsiTheme="majorHAnsi"/>
          <w:b/>
          <w:bCs/>
          <w:color w:val="000000"/>
          <w:sz w:val="32"/>
          <w:szCs w:val="32"/>
        </w:rPr>
        <w:t>Conditions de mise en œuvre attendues</w:t>
      </w:r>
      <w:r w:rsidRPr="004912B6">
        <w:rPr>
          <w:rFonts w:asciiTheme="majorHAnsi" w:hAnsiTheme="majorHAnsi"/>
          <w:b/>
          <w:bCs/>
          <w:color w:val="000000"/>
          <w:sz w:val="22"/>
          <w:szCs w:val="22"/>
        </w:rPr>
        <w:t xml:space="preserve"> </w:t>
      </w:r>
    </w:p>
    <w:p w:rsidR="004912B6" w:rsidRDefault="004912B6">
      <w:pPr>
        <w:pStyle w:val="Standard"/>
        <w:jc w:val="both"/>
        <w:rPr>
          <w:rFonts w:asciiTheme="majorHAnsi" w:hAnsiTheme="majorHAnsi" w:cs="Liberation Sans"/>
          <w:color w:val="000000"/>
          <w:sz w:val="22"/>
          <w:szCs w:val="22"/>
        </w:rPr>
      </w:pPr>
    </w:p>
    <w:p w:rsidR="0089411E" w:rsidRPr="007D56D9" w:rsidRDefault="00934557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  <w:r w:rsidRPr="007D56D9">
        <w:rPr>
          <w:rFonts w:asciiTheme="minorHAnsi" w:hAnsiTheme="minorHAnsi" w:cs="Liberation Sans"/>
          <w:b/>
          <w:color w:val="000000"/>
          <w:sz w:val="22"/>
          <w:szCs w:val="22"/>
        </w:rPr>
        <w:t>Le projet :</w:t>
      </w:r>
    </w:p>
    <w:p w:rsidR="0089411E" w:rsidRPr="00B80C39" w:rsidRDefault="0089411E" w:rsidP="00934557">
      <w:pPr>
        <w:pStyle w:val="Standard"/>
        <w:jc w:val="both"/>
        <w:rPr>
          <w:rFonts w:asciiTheme="minorHAnsi" w:hAnsiTheme="minorHAnsi" w:cs="Liberation Sans"/>
          <w:sz w:val="22"/>
          <w:szCs w:val="22"/>
        </w:rPr>
      </w:pPr>
      <w:bookmarkStart w:id="1" w:name="Unknown"/>
      <w:bookmarkEnd w:id="1"/>
    </w:p>
    <w:p w:rsidR="0089411E" w:rsidRPr="00B80C39" w:rsidRDefault="00934557" w:rsidP="00934557">
      <w:pPr>
        <w:pStyle w:val="Corpsdetexte"/>
        <w:jc w:val="both"/>
        <w:rPr>
          <w:rFonts w:asciiTheme="minorHAnsi" w:hAnsiTheme="minorHAnsi"/>
          <w:sz w:val="22"/>
          <w:szCs w:val="22"/>
        </w:rPr>
      </w:pPr>
      <w:r w:rsidRPr="00B80C39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E555E9">
        <w:rPr>
          <w:rFonts w:asciiTheme="minorHAnsi" w:eastAsia="Lucida Sans Unicode" w:hAnsiTheme="minorHAnsi" w:cs="Liberation Sans"/>
          <w:color w:val="000000"/>
          <w:sz w:val="22"/>
          <w:szCs w:val="22"/>
        </w:rPr>
        <w:t xml:space="preserve"> A - </w:t>
      </w:r>
      <w:r w:rsidR="00B67F02">
        <w:rPr>
          <w:rFonts w:asciiTheme="minorHAnsi" w:hAnsiTheme="minorHAnsi"/>
          <w:color w:val="000000"/>
          <w:sz w:val="22"/>
          <w:szCs w:val="22"/>
        </w:rPr>
        <w:t>prend en compte les be</w:t>
      </w:r>
      <w:r w:rsidR="00E555E9">
        <w:rPr>
          <w:rFonts w:asciiTheme="minorHAnsi" w:hAnsiTheme="minorHAnsi"/>
          <w:color w:val="000000"/>
          <w:sz w:val="22"/>
          <w:szCs w:val="22"/>
        </w:rPr>
        <w:t>soins locaux identifiés au niveau régional par les DRJSCS et, au niveau départemental</w:t>
      </w:r>
      <w:r w:rsidR="00887F65">
        <w:rPr>
          <w:rFonts w:asciiTheme="minorHAnsi" w:hAnsiTheme="minorHAnsi"/>
          <w:color w:val="000000"/>
          <w:sz w:val="22"/>
          <w:szCs w:val="22"/>
        </w:rPr>
        <w:t>,</w:t>
      </w:r>
      <w:r w:rsidR="00E555E9">
        <w:rPr>
          <w:rFonts w:asciiTheme="minorHAnsi" w:hAnsiTheme="minorHAnsi"/>
          <w:color w:val="000000"/>
          <w:sz w:val="22"/>
          <w:szCs w:val="22"/>
        </w:rPr>
        <w:t xml:space="preserve"> par les </w:t>
      </w:r>
      <w:r w:rsidR="00826C83">
        <w:rPr>
          <w:rFonts w:asciiTheme="minorHAnsi" w:hAnsiTheme="minorHAnsi"/>
          <w:color w:val="000000"/>
          <w:sz w:val="22"/>
          <w:szCs w:val="22"/>
        </w:rPr>
        <w:t>groupes d’appui départementaux</w:t>
      </w:r>
      <w:r w:rsidR="00B67F02">
        <w:rPr>
          <w:rFonts w:asciiTheme="minorHAnsi" w:hAnsiTheme="minorHAnsi"/>
          <w:color w:val="000000"/>
          <w:sz w:val="22"/>
          <w:szCs w:val="22"/>
        </w:rPr>
        <w:t xml:space="preserve"> (DDCS/PP</w:t>
      </w:r>
      <w:r w:rsidR="00E555E9">
        <w:rPr>
          <w:rFonts w:asciiTheme="minorHAnsi" w:hAnsiTheme="minorHAnsi"/>
          <w:color w:val="000000"/>
          <w:sz w:val="22"/>
          <w:szCs w:val="22"/>
        </w:rPr>
        <w:t>-DJSCS</w:t>
      </w:r>
      <w:r w:rsidR="00B67F02">
        <w:rPr>
          <w:rFonts w:asciiTheme="minorHAnsi" w:hAnsiTheme="minorHAnsi"/>
          <w:color w:val="000000"/>
          <w:sz w:val="22"/>
          <w:szCs w:val="22"/>
        </w:rPr>
        <w:t>, CAF, DSDEN)</w:t>
      </w:r>
    </w:p>
    <w:p w:rsidR="0089411E" w:rsidRPr="00B80C39" w:rsidRDefault="00934557" w:rsidP="00934557">
      <w:pPr>
        <w:pStyle w:val="Corpsdetexte"/>
        <w:jc w:val="both"/>
        <w:rPr>
          <w:rFonts w:asciiTheme="minorHAnsi" w:hAnsiTheme="minorHAnsi"/>
          <w:color w:val="000000"/>
          <w:sz w:val="22"/>
          <w:szCs w:val="22"/>
        </w:rPr>
      </w:pPr>
      <w:r w:rsidRPr="00B80C39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B80C39">
        <w:rPr>
          <w:rFonts w:asciiTheme="minorHAnsi" w:eastAsia="Lucida Sans Unicode" w:hAnsiTheme="minorHAnsi" w:cs="Liberation Sans"/>
          <w:color w:val="000000"/>
          <w:sz w:val="22"/>
          <w:szCs w:val="22"/>
        </w:rPr>
        <w:t xml:space="preserve"> </w:t>
      </w:r>
      <w:r w:rsidR="004605E1">
        <w:rPr>
          <w:rFonts w:asciiTheme="minorHAnsi" w:eastAsia="Lucida Sans Unicode" w:hAnsiTheme="minorHAnsi" w:cs="Liberation Sans"/>
          <w:color w:val="000000"/>
          <w:sz w:val="22"/>
          <w:szCs w:val="22"/>
        </w:rPr>
        <w:t>B</w:t>
      </w:r>
      <w:r w:rsidR="00FF6305" w:rsidRPr="00B80C3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80C39">
        <w:rPr>
          <w:rFonts w:asciiTheme="minorHAnsi" w:hAnsiTheme="minorHAnsi"/>
          <w:color w:val="000000"/>
          <w:sz w:val="22"/>
          <w:szCs w:val="22"/>
        </w:rPr>
        <w:t>- associe des partenaires financiers publics (services déconcentrés de l’Éta</w:t>
      </w:r>
      <w:r w:rsidR="00826C83">
        <w:rPr>
          <w:rFonts w:asciiTheme="minorHAnsi" w:hAnsiTheme="minorHAnsi"/>
          <w:color w:val="000000"/>
          <w:sz w:val="22"/>
          <w:szCs w:val="22"/>
        </w:rPr>
        <w:t xml:space="preserve">t, collectivités territoriales, </w:t>
      </w:r>
      <w:r w:rsidRPr="00B80C39">
        <w:rPr>
          <w:rFonts w:asciiTheme="minorHAnsi" w:hAnsiTheme="minorHAnsi"/>
          <w:color w:val="000000"/>
          <w:sz w:val="22"/>
          <w:szCs w:val="22"/>
        </w:rPr>
        <w:t>organismes publics) ou privés </w:t>
      </w:r>
    </w:p>
    <w:p w:rsidR="0089411E" w:rsidRPr="00B80C39" w:rsidRDefault="00934557" w:rsidP="00934557">
      <w:pPr>
        <w:pStyle w:val="Corpsdetexte"/>
        <w:jc w:val="both"/>
        <w:rPr>
          <w:rFonts w:asciiTheme="minorHAnsi" w:hAnsiTheme="minorHAnsi"/>
          <w:color w:val="000000"/>
          <w:sz w:val="22"/>
          <w:szCs w:val="22"/>
        </w:rPr>
      </w:pPr>
      <w:r w:rsidRPr="00B80C39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B80C39">
        <w:rPr>
          <w:rFonts w:asciiTheme="minorHAnsi" w:eastAsia="Lucida Sans Unicode" w:hAnsiTheme="minorHAnsi" w:cs="Liberation Sans"/>
          <w:color w:val="000000"/>
          <w:sz w:val="22"/>
          <w:szCs w:val="22"/>
        </w:rPr>
        <w:t xml:space="preserve"> </w:t>
      </w:r>
      <w:r w:rsidR="004605E1">
        <w:rPr>
          <w:rFonts w:asciiTheme="minorHAnsi" w:eastAsia="Lucida Sans Unicode" w:hAnsiTheme="minorHAnsi" w:cs="Liberation Sans"/>
          <w:color w:val="000000"/>
          <w:sz w:val="22"/>
          <w:szCs w:val="22"/>
        </w:rPr>
        <w:t>C</w:t>
      </w:r>
      <w:r w:rsidRPr="00B80C39">
        <w:rPr>
          <w:rFonts w:asciiTheme="minorHAnsi" w:hAnsiTheme="minorHAnsi"/>
          <w:color w:val="000000"/>
          <w:sz w:val="22"/>
          <w:szCs w:val="22"/>
        </w:rPr>
        <w:t xml:space="preserve"> - touche </w:t>
      </w:r>
      <w:r w:rsidR="00E555E9">
        <w:rPr>
          <w:rFonts w:asciiTheme="minorHAnsi" w:hAnsiTheme="minorHAnsi"/>
          <w:color w:val="000000"/>
          <w:sz w:val="22"/>
          <w:szCs w:val="22"/>
        </w:rPr>
        <w:t>d</w:t>
      </w:r>
      <w:r w:rsidR="00B67F02">
        <w:rPr>
          <w:rFonts w:asciiTheme="minorHAnsi" w:hAnsiTheme="minorHAnsi"/>
          <w:color w:val="000000"/>
          <w:sz w:val="22"/>
          <w:szCs w:val="22"/>
        </w:rPr>
        <w:t>es communes</w:t>
      </w:r>
      <w:r w:rsidR="00E555E9">
        <w:rPr>
          <w:rFonts w:asciiTheme="minorHAnsi" w:hAnsiTheme="minorHAnsi"/>
          <w:color w:val="000000"/>
          <w:sz w:val="22"/>
          <w:szCs w:val="22"/>
        </w:rPr>
        <w:t xml:space="preserve"> rurales isolées ou des communes urbaines à fort besoin d’accompagnement</w:t>
      </w:r>
      <w:r w:rsidR="00B67F02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89411E" w:rsidRPr="00B80C39" w:rsidRDefault="00934557" w:rsidP="00934557">
      <w:pPr>
        <w:pStyle w:val="Corpsdetexte"/>
        <w:jc w:val="both"/>
        <w:rPr>
          <w:rFonts w:asciiTheme="minorHAnsi" w:hAnsiTheme="minorHAnsi"/>
          <w:color w:val="000000"/>
          <w:sz w:val="22"/>
          <w:szCs w:val="22"/>
        </w:rPr>
      </w:pPr>
      <w:r w:rsidRPr="00B80C39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B80C39">
        <w:rPr>
          <w:rFonts w:asciiTheme="minorHAnsi" w:eastAsia="Lucida Sans Unicode" w:hAnsiTheme="minorHAnsi" w:cs="Liberation Sans"/>
          <w:color w:val="000000"/>
          <w:sz w:val="22"/>
          <w:szCs w:val="22"/>
        </w:rPr>
        <w:t xml:space="preserve"> </w:t>
      </w:r>
      <w:r w:rsidR="004605E1">
        <w:rPr>
          <w:rFonts w:asciiTheme="minorHAnsi" w:eastAsia="Lucida Sans Unicode" w:hAnsiTheme="minorHAnsi" w:cs="Liberation Sans"/>
          <w:color w:val="000000"/>
          <w:sz w:val="22"/>
          <w:szCs w:val="22"/>
        </w:rPr>
        <w:t>D</w:t>
      </w:r>
      <w:r w:rsidRPr="00B80C39">
        <w:rPr>
          <w:rFonts w:asciiTheme="minorHAnsi" w:hAnsiTheme="minorHAnsi"/>
          <w:color w:val="000000"/>
          <w:sz w:val="22"/>
          <w:szCs w:val="22"/>
        </w:rPr>
        <w:t xml:space="preserve"> - prévoit une évaluation et un temps de restitution publique ou un retour d’expérience auxquels il conviendra d’inviter </w:t>
      </w:r>
      <w:r w:rsidR="00B67F02">
        <w:rPr>
          <w:rFonts w:asciiTheme="minorHAnsi" w:hAnsiTheme="minorHAnsi"/>
          <w:color w:val="000000"/>
          <w:sz w:val="22"/>
          <w:szCs w:val="22"/>
        </w:rPr>
        <w:t>des services de l’Etat</w:t>
      </w:r>
      <w:r w:rsidR="00887F65">
        <w:rPr>
          <w:rFonts w:asciiTheme="minorHAnsi" w:hAnsiTheme="minorHAnsi"/>
          <w:color w:val="000000"/>
          <w:sz w:val="22"/>
          <w:szCs w:val="22"/>
        </w:rPr>
        <w:t xml:space="preserve"> (D</w:t>
      </w:r>
      <w:r w:rsidR="00B67F02">
        <w:rPr>
          <w:rFonts w:asciiTheme="minorHAnsi" w:hAnsiTheme="minorHAnsi"/>
          <w:color w:val="000000"/>
          <w:sz w:val="22"/>
          <w:szCs w:val="22"/>
        </w:rPr>
        <w:t>DCS/PP-DJSCS et DSDEN) et les CAF</w:t>
      </w:r>
      <w:r w:rsidRPr="00B80C39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796913" w:rsidRDefault="00934557" w:rsidP="00934557">
      <w:pPr>
        <w:pStyle w:val="Corpsdetexte"/>
        <w:jc w:val="both"/>
        <w:rPr>
          <w:rFonts w:asciiTheme="minorHAnsi" w:hAnsiTheme="minorHAnsi"/>
          <w:color w:val="000000"/>
          <w:sz w:val="22"/>
          <w:szCs w:val="22"/>
        </w:rPr>
      </w:pPr>
      <w:r w:rsidRPr="00B80C39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B80C39">
        <w:rPr>
          <w:rFonts w:asciiTheme="minorHAnsi" w:eastAsia="Lucida Sans Unicode" w:hAnsiTheme="minorHAnsi" w:cs="Liberation Sans"/>
          <w:color w:val="000000"/>
          <w:sz w:val="22"/>
          <w:szCs w:val="22"/>
        </w:rPr>
        <w:t xml:space="preserve"> </w:t>
      </w:r>
      <w:r w:rsidR="004605E1">
        <w:rPr>
          <w:rFonts w:asciiTheme="minorHAnsi" w:eastAsia="Lucida Sans Unicode" w:hAnsiTheme="minorHAnsi" w:cs="Liberation Sans"/>
          <w:color w:val="000000"/>
          <w:sz w:val="22"/>
          <w:szCs w:val="22"/>
        </w:rPr>
        <w:t>E</w:t>
      </w:r>
      <w:r w:rsidRPr="00B80C3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555E9">
        <w:rPr>
          <w:rFonts w:asciiTheme="minorHAnsi" w:hAnsiTheme="minorHAnsi"/>
          <w:color w:val="000000"/>
          <w:sz w:val="22"/>
          <w:szCs w:val="22"/>
        </w:rPr>
        <w:t>–</w:t>
      </w:r>
      <w:r w:rsidRPr="00B80C3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555E9">
        <w:rPr>
          <w:rFonts w:asciiTheme="minorHAnsi" w:hAnsiTheme="minorHAnsi"/>
          <w:color w:val="000000"/>
          <w:sz w:val="22"/>
          <w:szCs w:val="22"/>
        </w:rPr>
        <w:t xml:space="preserve">respecte l’esprit de la charte qualité « plan mercredi » notamment </w:t>
      </w:r>
      <w:r w:rsidR="00887F65">
        <w:rPr>
          <w:rFonts w:asciiTheme="minorHAnsi" w:hAnsiTheme="minorHAnsi"/>
          <w:color w:val="000000"/>
          <w:sz w:val="22"/>
          <w:szCs w:val="22"/>
        </w:rPr>
        <w:t xml:space="preserve">pour </w:t>
      </w:r>
      <w:r w:rsidR="00E555E9">
        <w:rPr>
          <w:rFonts w:asciiTheme="minorHAnsi" w:hAnsiTheme="minorHAnsi"/>
          <w:color w:val="000000"/>
          <w:sz w:val="22"/>
          <w:szCs w:val="22"/>
        </w:rPr>
        <w:t xml:space="preserve">ce qui relève de la </w:t>
      </w:r>
      <w:r w:rsidR="00077B67">
        <w:rPr>
          <w:rFonts w:asciiTheme="minorHAnsi" w:hAnsiTheme="minorHAnsi"/>
          <w:color w:val="000000"/>
          <w:sz w:val="22"/>
          <w:szCs w:val="22"/>
        </w:rPr>
        <w:t>qualité des activités (axe 4)</w:t>
      </w:r>
    </w:p>
    <w:p w:rsidR="0089411E" w:rsidRPr="0044360C" w:rsidRDefault="00E555E9" w:rsidP="00934557">
      <w:pPr>
        <w:pStyle w:val="Corpsdetexte"/>
        <w:jc w:val="both"/>
        <w:rPr>
          <w:rFonts w:asciiTheme="minorHAnsi" w:hAnsiTheme="minorHAnsi"/>
          <w:color w:val="000000"/>
          <w:sz w:val="22"/>
          <w:szCs w:val="22"/>
        </w:rPr>
      </w:pPr>
      <w:r w:rsidRPr="007D56D9">
        <w:rPr>
          <w:rFonts w:asciiTheme="minorHAnsi" w:hAnsiTheme="minorHAnsi" w:cs="Liberation Sans"/>
          <w:b/>
          <w:color w:val="000000"/>
          <w:sz w:val="22"/>
          <w:szCs w:val="22"/>
        </w:rPr>
        <w:lastRenderedPageBreak/>
        <w:t>Justifier en quelques li</w:t>
      </w:r>
      <w:r>
        <w:rPr>
          <w:rFonts w:asciiTheme="minorHAnsi" w:hAnsiTheme="minorHAnsi" w:cs="Liberation Sans"/>
          <w:b/>
          <w:color w:val="000000"/>
          <w:sz w:val="22"/>
          <w:szCs w:val="22"/>
        </w:rPr>
        <w:t>gnes en quoi le projet</w:t>
      </w:r>
      <w:r w:rsidRPr="007D56D9">
        <w:rPr>
          <w:rFonts w:asciiTheme="minorHAnsi" w:hAnsiTheme="minorHAnsi" w:cs="Liberation Sans"/>
          <w:b/>
          <w:color w:val="000000"/>
          <w:sz w:val="22"/>
          <w:szCs w:val="22"/>
        </w:rPr>
        <w:t xml:space="preserve"> répond</w:t>
      </w:r>
      <w:r>
        <w:rPr>
          <w:rFonts w:asciiTheme="minorHAnsi" w:hAnsiTheme="minorHAnsi" w:cs="Liberation Sans"/>
          <w:b/>
          <w:color w:val="000000"/>
          <w:sz w:val="22"/>
          <w:szCs w:val="22"/>
        </w:rPr>
        <w:t xml:space="preserve"> à ces attendus :</w:t>
      </w:r>
    </w:p>
    <w:p w:rsidR="00E555E9" w:rsidRPr="00B80C39" w:rsidRDefault="00E555E9" w:rsidP="00934557">
      <w:pPr>
        <w:pStyle w:val="Corpsdetexte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cs="Liberation Sans"/>
          <w:b/>
          <w:color w:val="000000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9411E" w:rsidRDefault="0089411E" w:rsidP="00FF6305">
      <w:pPr>
        <w:pStyle w:val="Contenudetableau"/>
        <w:rPr>
          <w:rFonts w:asciiTheme="majorHAnsi" w:hAnsiTheme="majorHAnsi"/>
          <w:sz w:val="22"/>
          <w:szCs w:val="22"/>
        </w:rPr>
      </w:pPr>
    </w:p>
    <w:tbl>
      <w:tblPr>
        <w:tblW w:w="6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</w:tblGrid>
      <w:tr w:rsidR="00887F65" w:rsidRPr="008346BE" w:rsidTr="00887F65">
        <w:trPr>
          <w:jc w:val="center"/>
        </w:trPr>
        <w:tc>
          <w:tcPr>
            <w:tcW w:w="3212" w:type="dxa"/>
            <w:shd w:val="clear" w:color="auto" w:fill="auto"/>
            <w:tcMar>
              <w:left w:w="52" w:type="dxa"/>
            </w:tcMar>
          </w:tcPr>
          <w:p w:rsidR="00887F65" w:rsidRPr="008346BE" w:rsidRDefault="00887F65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  <w:r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>B</w:t>
            </w:r>
            <w:r w:rsidRPr="008346BE"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>udget prévisionnel du projet :</w:t>
            </w:r>
          </w:p>
          <w:p w:rsidR="00887F65" w:rsidRPr="00E503E1" w:rsidRDefault="00887F65" w:rsidP="008015FD">
            <w:pPr>
              <w:rPr>
                <w:rFonts w:asciiTheme="minorHAnsi" w:eastAsia="SimSun, 宋体" w:hAnsiTheme="minorHAnsi" w:cs="Liberation Sans"/>
                <w:sz w:val="22"/>
                <w:szCs w:val="22"/>
              </w:rPr>
            </w:pPr>
          </w:p>
        </w:tc>
        <w:tc>
          <w:tcPr>
            <w:tcW w:w="3213" w:type="dxa"/>
            <w:shd w:val="clear" w:color="auto" w:fill="auto"/>
            <w:tcMar>
              <w:left w:w="52" w:type="dxa"/>
            </w:tcMar>
          </w:tcPr>
          <w:p w:rsidR="00887F65" w:rsidRPr="008346BE" w:rsidRDefault="00887F65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  <w:r w:rsidRPr="008346BE"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  <w:t>Subvention demandée :</w:t>
            </w:r>
          </w:p>
          <w:p w:rsidR="00887F65" w:rsidRPr="008346BE" w:rsidRDefault="00887F65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</w:p>
          <w:p w:rsidR="00887F65" w:rsidRPr="008346BE" w:rsidRDefault="00887F65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</w:p>
          <w:p w:rsidR="00887F65" w:rsidRPr="008346BE" w:rsidRDefault="00887F65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</w:p>
          <w:p w:rsidR="00887F65" w:rsidRPr="008346BE" w:rsidRDefault="00887F65" w:rsidP="008015FD">
            <w:pPr>
              <w:suppressAutoHyphens w:val="0"/>
              <w:textAlignment w:val="auto"/>
              <w:rPr>
                <w:rFonts w:asciiTheme="minorHAnsi" w:eastAsia="SimSun, 宋体" w:hAnsiTheme="minorHAnsi" w:cs="Liberation Sans"/>
                <w:color w:val="000000"/>
                <w:sz w:val="22"/>
                <w:szCs w:val="22"/>
              </w:rPr>
            </w:pPr>
          </w:p>
        </w:tc>
      </w:tr>
    </w:tbl>
    <w:p w:rsidR="007D56D9" w:rsidRPr="00E555E9" w:rsidRDefault="007D56D9" w:rsidP="00E555E9"/>
    <w:sectPr w:rsidR="007D56D9" w:rsidRPr="00E555E9" w:rsidSect="00934557">
      <w:headerReference w:type="default" r:id="rId9"/>
      <w:footerReference w:type="default" r:id="rId10"/>
      <w:pgSz w:w="11906" w:h="16838"/>
      <w:pgMar w:top="1644" w:right="1134" w:bottom="1134" w:left="1134" w:header="1134" w:footer="72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E32" w:rsidRDefault="00BF4E32">
      <w:r>
        <w:separator/>
      </w:r>
    </w:p>
  </w:endnote>
  <w:endnote w:type="continuationSeparator" w:id="0">
    <w:p w:rsidR="00BF4E32" w:rsidRDefault="00BF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Minion Pro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xaBold">
    <w:altName w:val="Times New Roman"/>
    <w:charset w:val="00"/>
    <w:family w:val="roman"/>
    <w:pitch w:val="variable"/>
  </w:font>
  <w:font w:name="NexaLight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385792"/>
      <w:docPartObj>
        <w:docPartGallery w:val="Page Numbers (Bottom of Page)"/>
        <w:docPartUnique/>
      </w:docPartObj>
    </w:sdtPr>
    <w:sdtEndPr/>
    <w:sdtContent>
      <w:p w:rsidR="00077B67" w:rsidRPr="00D23C40" w:rsidRDefault="00077B67" w:rsidP="00077B67">
        <w:pPr>
          <w:pStyle w:val="Pieddepage"/>
          <w:jc w:val="both"/>
          <w:rPr>
            <w:sz w:val="18"/>
            <w:szCs w:val="18"/>
          </w:rPr>
        </w:pPr>
        <w:r w:rsidRPr="00D23C40">
          <w:rPr>
            <w:sz w:val="18"/>
            <w:szCs w:val="18"/>
          </w:rPr>
          <w:t>DJEPVA</w:t>
        </w:r>
        <w:r>
          <w:rPr>
            <w:sz w:val="18"/>
            <w:szCs w:val="18"/>
          </w:rPr>
          <w:t xml:space="preserve"> </w:t>
        </w:r>
        <w:r w:rsidRPr="00D23C40">
          <w:rPr>
            <w:sz w:val="18"/>
            <w:szCs w:val="18"/>
          </w:rPr>
          <w:t>/</w:t>
        </w:r>
        <w:r>
          <w:rPr>
            <w:sz w:val="18"/>
            <w:szCs w:val="18"/>
          </w:rPr>
          <w:t xml:space="preserve"> </w:t>
        </w:r>
        <w:r w:rsidRPr="00D23C40">
          <w:rPr>
            <w:sz w:val="18"/>
            <w:szCs w:val="18"/>
          </w:rPr>
          <w:t>sous-direction de l’éducation populaire</w:t>
        </w:r>
        <w:r>
          <w:rPr>
            <w:sz w:val="18"/>
            <w:szCs w:val="18"/>
          </w:rPr>
          <w:t xml:space="preserve"> / </w:t>
        </w:r>
        <w:r w:rsidRPr="00D23C40">
          <w:rPr>
            <w:sz w:val="18"/>
            <w:szCs w:val="18"/>
          </w:rPr>
          <w:t xml:space="preserve">bureau </w:t>
        </w:r>
        <w:r>
          <w:rPr>
            <w:sz w:val="18"/>
            <w:szCs w:val="18"/>
          </w:rPr>
          <w:t>de la protection de mineurs en accueils collectifs et des politiques éducatives locales (</w:t>
        </w:r>
        <w:r w:rsidRPr="00D23C40">
          <w:rPr>
            <w:sz w:val="18"/>
            <w:szCs w:val="18"/>
          </w:rPr>
          <w:t>SD2A</w:t>
        </w:r>
        <w:r>
          <w:rPr>
            <w:sz w:val="18"/>
            <w:szCs w:val="18"/>
          </w:rPr>
          <w:t xml:space="preserve">) / </w:t>
        </w:r>
        <w:r w:rsidRPr="00D23C40">
          <w:rPr>
            <w:sz w:val="18"/>
            <w:szCs w:val="18"/>
          </w:rPr>
          <w:t xml:space="preserve">95, avenue de France - 75650 Paris CEDEX 13 - Tél. : 01 40 45 </w:t>
        </w:r>
        <w:r>
          <w:rPr>
            <w:sz w:val="18"/>
            <w:szCs w:val="18"/>
          </w:rPr>
          <w:t>96 05</w:t>
        </w:r>
      </w:p>
      <w:p w:rsidR="00077B67" w:rsidRDefault="00077B6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913">
          <w:rPr>
            <w:noProof/>
          </w:rPr>
          <w:t>3</w:t>
        </w:r>
        <w:r>
          <w:fldChar w:fldCharType="end"/>
        </w:r>
      </w:p>
    </w:sdtContent>
  </w:sdt>
  <w:p w:rsidR="0089411E" w:rsidRPr="00077B67" w:rsidRDefault="0089411E" w:rsidP="00077B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E32" w:rsidRDefault="00BF4E32">
      <w:r>
        <w:separator/>
      </w:r>
    </w:p>
  </w:footnote>
  <w:footnote w:type="continuationSeparator" w:id="0">
    <w:p w:rsidR="00BF4E32" w:rsidRDefault="00BF4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11E" w:rsidRDefault="0089411E" w:rsidP="00934557">
    <w:pPr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1E"/>
    <w:rsid w:val="000033DB"/>
    <w:rsid w:val="0007408C"/>
    <w:rsid w:val="00077B67"/>
    <w:rsid w:val="000F59C1"/>
    <w:rsid w:val="000F75D1"/>
    <w:rsid w:val="001068E3"/>
    <w:rsid w:val="0017223F"/>
    <w:rsid w:val="001A6BE6"/>
    <w:rsid w:val="001C1E3D"/>
    <w:rsid w:val="002014D4"/>
    <w:rsid w:val="00202D9C"/>
    <w:rsid w:val="002D6447"/>
    <w:rsid w:val="002E208F"/>
    <w:rsid w:val="003521E4"/>
    <w:rsid w:val="0044360C"/>
    <w:rsid w:val="004605E1"/>
    <w:rsid w:val="004912B6"/>
    <w:rsid w:val="004E225D"/>
    <w:rsid w:val="00567AEA"/>
    <w:rsid w:val="006341E2"/>
    <w:rsid w:val="00796913"/>
    <w:rsid w:val="007D3646"/>
    <w:rsid w:val="007D56D9"/>
    <w:rsid w:val="00826C83"/>
    <w:rsid w:val="008346BE"/>
    <w:rsid w:val="00887F65"/>
    <w:rsid w:val="00892280"/>
    <w:rsid w:val="0089411E"/>
    <w:rsid w:val="00905874"/>
    <w:rsid w:val="00934557"/>
    <w:rsid w:val="00B67F02"/>
    <w:rsid w:val="00B80C39"/>
    <w:rsid w:val="00BF4E32"/>
    <w:rsid w:val="00C01D4B"/>
    <w:rsid w:val="00E503E1"/>
    <w:rsid w:val="00E555E9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F0370B"/>
  <w15:docId w15:val="{D870BB6D-2BDA-42F7-A0C8-9E10191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SimSun" w:hAnsi="Liberation Sans" w:cs="Mangal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4D4"/>
    <w:pPr>
      <w:suppressAutoHyphens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OpenSymbol, 'Arial Unicode MS'"/>
    </w:rPr>
  </w:style>
  <w:style w:type="character" w:customStyle="1" w:styleId="WW8Num1z1">
    <w:name w:val="WW8Num1z1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Puces">
    <w:name w:val="Puces"/>
    <w:qFormat/>
    <w:rPr>
      <w:rFonts w:ascii="OpenSymbol, 'Arial Unicode MS'" w:eastAsia="OpenSymbol, 'Arial Unicode MS'" w:hAnsi="OpenSymbol, 'Arial Unicode MS'" w:cs="OpenSymbol, 'Arial Unicode MS'"/>
    </w:rPr>
  </w:style>
  <w:style w:type="character" w:styleId="Textedelespacerserv">
    <w:name w:val="Placeholder Text"/>
    <w:basedOn w:val="Policepardfaut"/>
    <w:qFormat/>
    <w:rPr>
      <w:color w:val="808080"/>
    </w:rPr>
  </w:style>
  <w:style w:type="character" w:customStyle="1" w:styleId="TextedebullesCar">
    <w:name w:val="Texte de bulles Car"/>
    <w:basedOn w:val="Policepardfaut"/>
    <w:qFormat/>
    <w:rPr>
      <w:rFonts w:ascii="Segoe UI" w:hAnsi="Segoe UI"/>
      <w:sz w:val="18"/>
      <w:szCs w:val="16"/>
    </w:rPr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paragraph" w:styleId="Titre">
    <w:name w:val="Title"/>
    <w:basedOn w:val="Standard"/>
    <w:next w:val="Corpsdetexte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qFormat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eastAsia="Liberation Sans"/>
    </w:rPr>
  </w:style>
  <w:style w:type="paragraph" w:customStyle="1" w:styleId="Standard">
    <w:name w:val="Standard"/>
    <w:qFormat/>
    <w:rPr>
      <w:rFonts w:eastAsia="SimSun, 宋体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itre1">
    <w:name w:val="Titre1"/>
    <w:basedOn w:val="Standard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Pieddepage">
    <w:name w:val="footer"/>
    <w:basedOn w:val="Standard"/>
    <w:link w:val="PieddepageCar"/>
    <w:uiPriority w:val="99"/>
  </w:style>
  <w:style w:type="paragraph" w:styleId="Textedebulles">
    <w:name w:val="Balloon Text"/>
    <w:basedOn w:val="Normal"/>
    <w:qFormat/>
    <w:rPr>
      <w:rFonts w:ascii="Segoe UI" w:hAnsi="Segoe UI"/>
      <w:sz w:val="18"/>
      <w:szCs w:val="16"/>
    </w:rPr>
  </w:style>
  <w:style w:type="paragraph" w:customStyle="1" w:styleId="Paragraphestandard">
    <w:name w:val="[Paragraphe standard]"/>
    <w:basedOn w:val="Normal"/>
    <w:qFormat/>
    <w:pPr>
      <w:suppressAutoHyphens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bidi="ar-SA"/>
    </w:rPr>
  </w:style>
  <w:style w:type="table" w:styleId="Grilledutableau">
    <w:name w:val="Table Grid"/>
    <w:basedOn w:val="TableauNormal"/>
    <w:uiPriority w:val="39"/>
    <w:rsid w:val="000F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077B67"/>
    <w:rPr>
      <w:rFonts w:eastAsia="SimSun, 宋体"/>
    </w:rPr>
  </w:style>
  <w:style w:type="character" w:styleId="Lienhypertexte">
    <w:name w:val="Hyperlink"/>
    <w:basedOn w:val="Policepardfaut"/>
    <w:uiPriority w:val="99"/>
    <w:unhideWhenUsed/>
    <w:rsid w:val="00796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E095A-32B1-4C69-87EF-353E94B3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Culture et de la Communication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claire.extramiana claire.extramiana</dc:creator>
  <cp:lastModifiedBy>BOUVET, Gildas (DJEPVA/SD2A)</cp:lastModifiedBy>
  <cp:revision>4</cp:revision>
  <cp:lastPrinted>2019-01-28T10:50:00Z</cp:lastPrinted>
  <dcterms:created xsi:type="dcterms:W3CDTF">2020-03-13T11:47:00Z</dcterms:created>
  <dcterms:modified xsi:type="dcterms:W3CDTF">2020-03-30T09:35:00Z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Ministere de la Culture et de la Communication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